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6B239" w14:textId="77777777" w:rsidR="00950242" w:rsidRPr="00323BE1" w:rsidRDefault="00950242" w:rsidP="00323BE1">
      <w:pPr>
        <w:autoSpaceDE w:val="0"/>
        <w:autoSpaceDN w:val="0"/>
        <w:adjustRightInd w:val="0"/>
        <w:spacing w:after="0"/>
        <w:rPr>
          <w:rFonts w:ascii="Garamond" w:hAnsi="Garamond" w:cs="Times New Roman"/>
        </w:rPr>
      </w:pPr>
    </w:p>
    <w:p w14:paraId="4EAA5A03" w14:textId="77777777" w:rsidR="00D669E3" w:rsidRPr="00323BE1" w:rsidRDefault="00D669E3" w:rsidP="00D669E3">
      <w:pPr>
        <w:pStyle w:val="NormalWeb"/>
        <w:jc w:val="center"/>
        <w:rPr>
          <w:rFonts w:ascii="Garamond" w:hAnsi="Garamond"/>
          <w:sz w:val="32"/>
        </w:rPr>
      </w:pPr>
      <w:r w:rsidRPr="00323BE1">
        <w:rPr>
          <w:rFonts w:ascii="Garamond" w:hAnsi="Garamond"/>
          <w:sz w:val="32"/>
        </w:rPr>
        <w:t>Social Media and Contact Policy</w:t>
      </w:r>
    </w:p>
    <w:p w14:paraId="784C0EBC" w14:textId="77777777" w:rsidR="00D669E3" w:rsidRPr="00323BE1" w:rsidRDefault="00D669E3" w:rsidP="00D669E3">
      <w:pPr>
        <w:pStyle w:val="NormalWeb"/>
        <w:rPr>
          <w:rFonts w:ascii="Garamond" w:hAnsi="Garamond"/>
        </w:rPr>
      </w:pPr>
      <w:r w:rsidRPr="00323BE1">
        <w:rPr>
          <w:rFonts w:ascii="Garamond" w:hAnsi="Garamond"/>
        </w:rPr>
        <w:t xml:space="preserve">This document outlines my policies related to how we communicate outside of our appointments, and the use of Social Media or other Internet/electronic/digital tools. Please read it to understand how I use social media and other </w:t>
      </w:r>
      <w:proofErr w:type="gramStart"/>
      <w:r w:rsidRPr="00323BE1">
        <w:rPr>
          <w:rFonts w:ascii="Garamond" w:hAnsi="Garamond"/>
        </w:rPr>
        <w:t>internet</w:t>
      </w:r>
      <w:proofErr w:type="gramEnd"/>
      <w:r w:rsidRPr="00323BE1">
        <w:rPr>
          <w:rFonts w:ascii="Garamond" w:hAnsi="Garamond"/>
        </w:rPr>
        <w:t>, electronic, or digital tools as a mental health professional. After reading this policy, you will also know how you can expect me to respond to various interactions that may occur between us in a variety of contexts. If you have any questions about anything within this document, I encourage you to bring them up. As new technology develops and the Internet changes, there may be times when I need to update this policy. If I do so, I will make this information available to you in writing.</w:t>
      </w:r>
    </w:p>
    <w:p w14:paraId="18DE46D9" w14:textId="77777777" w:rsidR="00D669E3" w:rsidRPr="00323BE1" w:rsidRDefault="00D669E3" w:rsidP="00D669E3">
      <w:pPr>
        <w:pStyle w:val="NormalWeb"/>
        <w:rPr>
          <w:rFonts w:ascii="Garamond" w:hAnsi="Garamond"/>
        </w:rPr>
      </w:pPr>
      <w:r w:rsidRPr="00323BE1">
        <w:rPr>
          <w:rFonts w:ascii="Garamond" w:hAnsi="Garamond"/>
        </w:rPr>
        <w:t xml:space="preserve">I have a presence online for my practice, with a website as well as other social networking sites and outlets.  This form relates to both professional and personal contexts where you may come across my information. </w:t>
      </w:r>
    </w:p>
    <w:p w14:paraId="2250B2BF" w14:textId="77777777" w:rsidR="00D669E3" w:rsidRPr="00323BE1" w:rsidRDefault="00D669E3" w:rsidP="00D669E3">
      <w:pPr>
        <w:pStyle w:val="NormalWeb"/>
        <w:rPr>
          <w:rFonts w:ascii="Garamond" w:hAnsi="Garamond"/>
          <w:sz w:val="28"/>
        </w:rPr>
      </w:pPr>
      <w:r w:rsidRPr="00323BE1">
        <w:rPr>
          <w:rFonts w:ascii="Garamond" w:hAnsi="Garamond"/>
          <w:sz w:val="28"/>
        </w:rPr>
        <w:t>Online Communication and Interactions</w:t>
      </w:r>
    </w:p>
    <w:p w14:paraId="0CE620E8" w14:textId="3000BEB3" w:rsidR="00D669E3" w:rsidRPr="00323BE1" w:rsidRDefault="00323BE1" w:rsidP="00D669E3">
      <w:pPr>
        <w:pStyle w:val="NormalWeb"/>
        <w:rPr>
          <w:rFonts w:ascii="Garamond" w:hAnsi="Garamond"/>
        </w:rPr>
      </w:pPr>
      <w:r>
        <w:rPr>
          <w:rFonts w:ascii="Garamond" w:hAnsi="Garamond"/>
        </w:rPr>
        <w:t>C</w:t>
      </w:r>
      <w:r w:rsidR="00D669E3" w:rsidRPr="00323BE1">
        <w:rPr>
          <w:rFonts w:ascii="Garamond" w:hAnsi="Garamond"/>
        </w:rPr>
        <w:t xml:space="preserve">ontact </w:t>
      </w:r>
      <w:r>
        <w:rPr>
          <w:rFonts w:ascii="Garamond" w:hAnsi="Garamond"/>
        </w:rPr>
        <w:t xml:space="preserve">and friend </w:t>
      </w:r>
      <w:r w:rsidR="00D669E3" w:rsidRPr="00323BE1">
        <w:rPr>
          <w:rFonts w:ascii="Garamond" w:hAnsi="Garamond"/>
        </w:rPr>
        <w:t>requests: In order to protect your confidentiality and to preserve the boundaries of our provider and client relationship, I do not accept friend or contact requests from any current or former clients on any networking site.</w:t>
      </w:r>
    </w:p>
    <w:p w14:paraId="73891DC0" w14:textId="27A0A2AF" w:rsidR="00D669E3" w:rsidRPr="00323BE1" w:rsidRDefault="00D669E3" w:rsidP="00D669E3">
      <w:pPr>
        <w:pStyle w:val="NormalWeb"/>
        <w:rPr>
          <w:rFonts w:ascii="Garamond" w:hAnsi="Garamond"/>
        </w:rPr>
      </w:pPr>
      <w:r w:rsidRPr="00323BE1">
        <w:rPr>
          <w:rFonts w:ascii="Garamond" w:hAnsi="Garamond"/>
        </w:rPr>
        <w:t xml:space="preserve">Following former or current clients online: I will not make any social networking contact requests of former or current clients.  I also will not follow your blogs, tweets, or other social media or </w:t>
      </w:r>
      <w:proofErr w:type="gramStart"/>
      <w:r w:rsidRPr="00323BE1">
        <w:rPr>
          <w:rFonts w:ascii="Garamond" w:hAnsi="Garamond"/>
        </w:rPr>
        <w:t>internet</w:t>
      </w:r>
      <w:proofErr w:type="gramEnd"/>
      <w:r w:rsidRPr="00323BE1">
        <w:rPr>
          <w:rFonts w:ascii="Garamond" w:hAnsi="Garamond"/>
        </w:rPr>
        <w:t xml:space="preserve"> postings. If you would like to share aspects of your online life with me, please feel free to bring these to your sessions. We can also identify specific posts or entries for me to access online. </w:t>
      </w:r>
    </w:p>
    <w:p w14:paraId="6E4734CD" w14:textId="588DDC41" w:rsidR="00D669E3" w:rsidRPr="00323BE1" w:rsidRDefault="00D669E3" w:rsidP="00D669E3">
      <w:pPr>
        <w:pStyle w:val="NormalWeb"/>
        <w:rPr>
          <w:rFonts w:ascii="Garamond" w:hAnsi="Garamond"/>
        </w:rPr>
      </w:pPr>
      <w:r w:rsidRPr="00323BE1">
        <w:rPr>
          <w:rFonts w:ascii="Garamond" w:hAnsi="Garamond"/>
        </w:rPr>
        <w:t>Following my professional online activity: I may have occasional professional psychotherapy related postings online. If you feel strongly about following these online, I suggest you use some more private ways to do so (For example, RSS feed, locked Twitter list, separate accounts) in order to protect your confidentiality.</w:t>
      </w:r>
    </w:p>
    <w:p w14:paraId="3CC18599" w14:textId="77777777" w:rsidR="00D669E3" w:rsidRPr="00323BE1" w:rsidRDefault="00D669E3" w:rsidP="00D669E3">
      <w:pPr>
        <w:pStyle w:val="NormalWeb"/>
        <w:rPr>
          <w:rFonts w:ascii="Garamond" w:hAnsi="Garamond"/>
        </w:rPr>
      </w:pPr>
      <w:r w:rsidRPr="00323BE1">
        <w:rPr>
          <w:rFonts w:ascii="Garamond" w:hAnsi="Garamond"/>
        </w:rPr>
        <w:t xml:space="preserve">Business or psychotherapist review sites: You may find </w:t>
      </w:r>
      <w:proofErr w:type="gramStart"/>
      <w:r w:rsidRPr="00323BE1">
        <w:rPr>
          <w:rFonts w:ascii="Garamond" w:hAnsi="Garamond"/>
        </w:rPr>
        <w:t>me or my psychology practice on sites such as Yelp,</w:t>
      </w:r>
      <w:proofErr w:type="gramEnd"/>
      <w:r w:rsidRPr="00323BE1">
        <w:rPr>
          <w:rFonts w:ascii="Garamond" w:hAnsi="Garamond"/>
        </w:rPr>
        <w:t xml:space="preserve">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be aware that I am not requesting a testimonial, rating, or endorsement from you as my client. I am ethically and legally obligated to protect your confidentiality, and I will not respond to these postings. Please feel free to discuss your thoughts and feelings about our work during your sessions with me at any time.</w:t>
      </w:r>
    </w:p>
    <w:p w14:paraId="672F126D" w14:textId="77777777" w:rsidR="00D669E3" w:rsidRPr="00323BE1" w:rsidRDefault="00D669E3" w:rsidP="00D669E3">
      <w:pPr>
        <w:pStyle w:val="NormalWeb"/>
        <w:rPr>
          <w:rFonts w:ascii="Garamond" w:hAnsi="Garamond"/>
        </w:rPr>
      </w:pPr>
      <w:r w:rsidRPr="00323BE1">
        <w:rPr>
          <w:rFonts w:ascii="Garamond" w:hAnsi="Garamond"/>
        </w:rPr>
        <w:t xml:space="preserve">Location based services: I do not place my practice as a location on various check-in sites. However, if you have GPS tracking enabled on your device, it is possible that regular check-ins at my office on a weekly basis could identify that you are receiving psychotherapy services. Please be aware of this if </w:t>
      </w:r>
      <w:r w:rsidRPr="00323BE1">
        <w:rPr>
          <w:rFonts w:ascii="Garamond" w:hAnsi="Garamond"/>
        </w:rPr>
        <w:lastRenderedPageBreak/>
        <w:t>you are intentionally “checking in,” from my office or if you have a passive LBS app enabled on your phone.</w:t>
      </w:r>
    </w:p>
    <w:p w14:paraId="4E58057D" w14:textId="77777777" w:rsidR="00D669E3" w:rsidRPr="00323BE1" w:rsidRDefault="00D669E3" w:rsidP="00D669E3">
      <w:pPr>
        <w:pStyle w:val="NormalWeb"/>
        <w:rPr>
          <w:rFonts w:ascii="Garamond" w:hAnsi="Garamond"/>
          <w:sz w:val="28"/>
        </w:rPr>
      </w:pPr>
      <w:r w:rsidRPr="00323BE1">
        <w:rPr>
          <w:rFonts w:ascii="Garamond" w:hAnsi="Garamond"/>
          <w:sz w:val="28"/>
        </w:rPr>
        <w:t>Contact Information</w:t>
      </w:r>
    </w:p>
    <w:p w14:paraId="21D7655A" w14:textId="352EC02A" w:rsidR="00D669E3" w:rsidRPr="00323BE1" w:rsidRDefault="00D669E3" w:rsidP="00D669E3">
      <w:pPr>
        <w:pStyle w:val="NormalWeb"/>
        <w:rPr>
          <w:rFonts w:ascii="Garamond" w:hAnsi="Garamond"/>
        </w:rPr>
      </w:pPr>
      <w:r w:rsidRPr="00323BE1">
        <w:rPr>
          <w:rFonts w:ascii="Garamond" w:hAnsi="Garamond"/>
        </w:rPr>
        <w:t xml:space="preserve">If you need to contact me between sessions, the best way to do so is by email or phone. I will do my best to respond within 24 hours, unless it is a weekend or holiday. I will alert you if I will be unavailable for extended periods of time and will provide options for contacting my </w:t>
      </w:r>
      <w:proofErr w:type="gramStart"/>
      <w:r w:rsidRPr="00323BE1">
        <w:rPr>
          <w:rFonts w:ascii="Garamond" w:hAnsi="Garamond"/>
        </w:rPr>
        <w:t>back-up</w:t>
      </w:r>
      <w:proofErr w:type="gramEnd"/>
      <w:r w:rsidRPr="00323BE1">
        <w:rPr>
          <w:rFonts w:ascii="Garamond" w:hAnsi="Garamond"/>
        </w:rPr>
        <w:t xml:space="preserve"> or other forms of support if needed. I am availab</w:t>
      </w:r>
      <w:r w:rsidR="00323BE1">
        <w:rPr>
          <w:rFonts w:ascii="Garamond" w:hAnsi="Garamond"/>
        </w:rPr>
        <w:t xml:space="preserve">le to discuss scheduling needs </w:t>
      </w:r>
      <w:r w:rsidR="00323BE1" w:rsidRPr="00323BE1">
        <w:rPr>
          <w:rFonts w:ascii="Garamond" w:hAnsi="Garamond"/>
        </w:rPr>
        <w:t>and for emergency or crisis situations</w:t>
      </w:r>
      <w:r w:rsidR="00323BE1" w:rsidRPr="00323BE1">
        <w:rPr>
          <w:rFonts w:ascii="Garamond" w:hAnsi="Garamond"/>
        </w:rPr>
        <w:t xml:space="preserve"> </w:t>
      </w:r>
      <w:r w:rsidRPr="00323BE1">
        <w:rPr>
          <w:rFonts w:ascii="Garamond" w:hAnsi="Garamond"/>
        </w:rPr>
        <w:t xml:space="preserve">between sessions. I </w:t>
      </w:r>
      <w:r w:rsidR="00323BE1">
        <w:rPr>
          <w:rFonts w:ascii="Garamond" w:hAnsi="Garamond"/>
        </w:rPr>
        <w:t>will</w:t>
      </w:r>
      <w:r w:rsidRPr="00323BE1">
        <w:rPr>
          <w:rFonts w:ascii="Garamond" w:hAnsi="Garamond"/>
        </w:rPr>
        <w:t xml:space="preserve"> charge for extended conversations outside of our therapy appointments. </w:t>
      </w:r>
    </w:p>
    <w:p w14:paraId="5F57F879" w14:textId="5D8EE8FE" w:rsidR="00D669E3" w:rsidRPr="00323BE1" w:rsidRDefault="00D669E3" w:rsidP="00D669E3">
      <w:pPr>
        <w:pStyle w:val="NormalWeb"/>
        <w:rPr>
          <w:rFonts w:ascii="Garamond" w:hAnsi="Garamond"/>
        </w:rPr>
      </w:pPr>
      <w:r w:rsidRPr="00323BE1">
        <w:rPr>
          <w:rFonts w:ascii="Garamond" w:hAnsi="Garamond"/>
        </w:rPr>
        <w:t xml:space="preserve">If you choose to communicate with me by email, be aware that all emails are retained in the logs of your and my Internet service providers, and security breaches may pose risk to your confidential or personal information. This is not expected or common, but is a risk to consider.  I am not available or reachable via media messaging, messaging on Social Networking sites, or other online public outlets. These sites are not secure and could compromise your confidentiality, and I may not read these messages in a timely fashion.  </w:t>
      </w:r>
    </w:p>
    <w:p w14:paraId="4CE41E6F" w14:textId="400469F9" w:rsidR="00D669E3" w:rsidRPr="00323BE1" w:rsidRDefault="00D669E3" w:rsidP="00D669E3">
      <w:pPr>
        <w:pStyle w:val="NormalWeb"/>
        <w:rPr>
          <w:rFonts w:ascii="Garamond" w:hAnsi="Garamond"/>
        </w:rPr>
      </w:pPr>
      <w:r w:rsidRPr="00323BE1">
        <w:rPr>
          <w:rFonts w:ascii="Garamond" w:hAnsi="Garamond"/>
        </w:rPr>
        <w:t>Online searches and exceptions to policy: I do not regularly search for clients online, using Google, other search engines, or social networking sites. However, I may do so during times of crisis or need. If I have a reason to suspect that you are in dange</w:t>
      </w:r>
      <w:r w:rsidR="00323BE1">
        <w:rPr>
          <w:rFonts w:ascii="Garamond" w:hAnsi="Garamond"/>
        </w:rPr>
        <w:t>r</w:t>
      </w:r>
      <w:bookmarkStart w:id="0" w:name="_GoBack"/>
      <w:bookmarkEnd w:id="0"/>
      <w:r w:rsidRPr="00323BE1">
        <w:rPr>
          <w:rFonts w:ascii="Garamond" w:hAnsi="Garamond"/>
        </w:rPr>
        <w:t xml:space="preserve"> or you have not been in touch with me via our usual means</w:t>
      </w:r>
      <w:r w:rsidR="00323BE1">
        <w:rPr>
          <w:rFonts w:ascii="Garamond" w:hAnsi="Garamond"/>
        </w:rPr>
        <w:t xml:space="preserve"> (including but not limited to regularly scheduled appointments or phone</w:t>
      </w:r>
      <w:r w:rsidRPr="00323BE1">
        <w:rPr>
          <w:rFonts w:ascii="Garamond" w:hAnsi="Garamond"/>
        </w:rPr>
        <w:t xml:space="preserve">), I may choose to reach out. These are some of the few instances in which using a search engine or other online way to find you (such as contacting someone close to you or checking status updates) may become necessary as part of ensuring your welfare. </w:t>
      </w:r>
    </w:p>
    <w:p w14:paraId="6670786A" w14:textId="77777777" w:rsidR="00D669E3" w:rsidRPr="00323BE1" w:rsidRDefault="00D669E3" w:rsidP="00D669E3">
      <w:pPr>
        <w:pStyle w:val="NormalWeb"/>
        <w:rPr>
          <w:rFonts w:ascii="Garamond" w:hAnsi="Garamond"/>
        </w:rPr>
      </w:pPr>
      <w:r w:rsidRPr="00323BE1">
        <w:rPr>
          <w:rFonts w:ascii="Garamond" w:hAnsi="Garamond"/>
        </w:rPr>
        <w:t xml:space="preserve">One of my goals as a therapist is to serve my communities, which means that you might encounter me in nontherapeutic contexts. If we were to run into each other at an event or in a setting outside of therapy, I welcome you to acknowledge me if you feel comfortable doing so. To protect your privacy and confidentiality, I will not approach you initially. If you have other preferences for how we might handle crossing paths in public settings, you are welcome to ask or clarify your preferences. </w:t>
      </w:r>
    </w:p>
    <w:p w14:paraId="03C87086" w14:textId="77777777" w:rsidR="00D669E3" w:rsidRPr="00323BE1" w:rsidRDefault="00D669E3" w:rsidP="00D669E3">
      <w:pPr>
        <w:pStyle w:val="NormalWeb"/>
        <w:rPr>
          <w:rFonts w:ascii="Garamond" w:hAnsi="Garamond"/>
          <w:sz w:val="28"/>
        </w:rPr>
      </w:pPr>
      <w:r w:rsidRPr="00323BE1">
        <w:rPr>
          <w:rFonts w:ascii="Garamond" w:hAnsi="Garamond"/>
          <w:sz w:val="28"/>
        </w:rPr>
        <w:t>Conclusion</w:t>
      </w:r>
    </w:p>
    <w:p w14:paraId="3B917B61" w14:textId="77777777" w:rsidR="00D669E3" w:rsidRPr="00323BE1" w:rsidRDefault="00D669E3" w:rsidP="00D669E3">
      <w:pPr>
        <w:pStyle w:val="NormalWeb"/>
        <w:rPr>
          <w:rFonts w:ascii="Garamond" w:hAnsi="Garamond"/>
        </w:rPr>
      </w:pPr>
      <w:r w:rsidRPr="00323BE1">
        <w:rPr>
          <w:rFonts w:ascii="Garamond" w:hAnsi="Garamond"/>
        </w:rPr>
        <w:t>Thank you for taking the time to review my Social Media Policy. As always, my goal is to protect your privacy and the work we do together. If you have questions or concerns about any of these policies and procedures or regarding our potential interactions in any context, please feel free to mention them.</w:t>
      </w:r>
    </w:p>
    <w:p w14:paraId="573702A4" w14:textId="77777777" w:rsidR="00D669E3" w:rsidRPr="00323BE1" w:rsidRDefault="00D669E3" w:rsidP="00D669E3">
      <w:pPr>
        <w:spacing w:after="0"/>
        <w:jc w:val="center"/>
        <w:rPr>
          <w:rFonts w:ascii="Garamond" w:hAnsi="Garamond"/>
        </w:rPr>
      </w:pPr>
    </w:p>
    <w:p w14:paraId="24A83692" w14:textId="77777777" w:rsidR="005D187C" w:rsidRPr="00323BE1" w:rsidRDefault="005D187C" w:rsidP="00D669E3">
      <w:pPr>
        <w:autoSpaceDE w:val="0"/>
        <w:autoSpaceDN w:val="0"/>
        <w:adjustRightInd w:val="0"/>
        <w:spacing w:after="0"/>
        <w:jc w:val="center"/>
        <w:rPr>
          <w:rFonts w:ascii="Garamond" w:hAnsi="Garamond" w:cs="Times New Roman"/>
        </w:rPr>
      </w:pPr>
    </w:p>
    <w:sectPr w:rsidR="005D187C" w:rsidRPr="00323BE1" w:rsidSect="004F77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5BAF" w14:textId="77777777" w:rsidR="00950242" w:rsidRDefault="00950242" w:rsidP="00F41D0C">
      <w:pPr>
        <w:spacing w:after="0"/>
      </w:pPr>
      <w:r>
        <w:separator/>
      </w:r>
    </w:p>
  </w:endnote>
  <w:endnote w:type="continuationSeparator" w:id="0">
    <w:p w14:paraId="15BF07FA" w14:textId="77777777" w:rsidR="00950242" w:rsidRDefault="00950242" w:rsidP="00F4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3AC1" w14:textId="77777777" w:rsidR="00950242" w:rsidRDefault="00323BE1" w:rsidP="00DE2C85">
    <w:pPr>
      <w:pStyle w:val="Footer-Address"/>
      <w:jc w:val="center"/>
      <w:rPr>
        <w:color w:val="595959" w:themeColor="text1" w:themeTint="A6"/>
        <w:szCs w:val="16"/>
      </w:rPr>
    </w:pPr>
    <w:sdt>
      <w:sdtPr>
        <w:rPr>
          <w:color w:val="595959" w:themeColor="text1" w:themeTint="A6"/>
          <w:szCs w:val="16"/>
        </w:rPr>
        <w:alias w:val="Company Address"/>
        <w:tag w:val="Company Address"/>
        <w:id w:val="2587390"/>
        <w:placeholder>
          <w:docPart w:val="762806AD40DA4AC4B99EB7C8AAF608B8"/>
        </w:placeholder>
        <w:dataBinding w:prefixMappings="xmlns:ns0='http://schemas.microsoft.com/office/2006/coverPageProps'" w:xpath="/ns0:CoverPageProperties[1]/ns0:CompanyAddress[1]" w:storeItemID="{55AF091B-3C7A-41E3-B477-F2FDAA23CFDA}"/>
        <w:text w:multiLine="1"/>
      </w:sdtPr>
      <w:sdtEndPr/>
      <w:sdtContent>
        <w:r w:rsidR="00950242" w:rsidRPr="0027746E">
          <w:rPr>
            <w:color w:val="595959" w:themeColor="text1" w:themeTint="A6"/>
            <w:szCs w:val="16"/>
          </w:rPr>
          <w:t>459 Fulton St., Suite 105, San Francisco, CA</w:t>
        </w:r>
      </w:sdtContent>
    </w:sdt>
    <w:r w:rsidR="00950242" w:rsidRPr="0027746E">
      <w:rPr>
        <w:color w:val="595959" w:themeColor="text1" w:themeTint="A6"/>
        <w:szCs w:val="16"/>
      </w:rPr>
      <w:t xml:space="preserve">  | katzpsyd@gmail.com   </w:t>
    </w:r>
    <w:r w:rsidR="00950242">
      <w:rPr>
        <w:color w:val="595959" w:themeColor="text1" w:themeTint="A6"/>
        <w:szCs w:val="16"/>
      </w:rPr>
      <w:t xml:space="preserve">(415) </w:t>
    </w:r>
    <w:r w:rsidR="00950242" w:rsidRPr="0027746E">
      <w:rPr>
        <w:color w:val="595959" w:themeColor="text1" w:themeTint="A6"/>
        <w:szCs w:val="16"/>
      </w:rPr>
      <w:t>937-0425</w:t>
    </w:r>
  </w:p>
  <w:p w14:paraId="41AA0957" w14:textId="05376044" w:rsidR="00A96A50" w:rsidRPr="0027746E" w:rsidRDefault="00A96A50" w:rsidP="00DE2C85">
    <w:pPr>
      <w:pStyle w:val="Footer-Address"/>
      <w:jc w:val="center"/>
      <w:rPr>
        <w:color w:val="595959" w:themeColor="text1" w:themeTint="A6"/>
        <w:szCs w:val="16"/>
      </w:rPr>
    </w:pPr>
    <w:r w:rsidRPr="00A96A50">
      <w:rPr>
        <w:color w:val="595959" w:themeColor="text1" w:themeTint="A6"/>
        <w:szCs w:val="16"/>
      </w:rPr>
      <w:t>supervised and employed by Rachel Robbins, Psy.D. Licensed number PSY22646"</w:t>
    </w:r>
  </w:p>
  <w:p w14:paraId="244EA83A" w14:textId="77777777" w:rsidR="00950242" w:rsidRPr="00F41D0C" w:rsidRDefault="00950242" w:rsidP="00F41D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3AAE" w14:textId="77777777" w:rsidR="00950242" w:rsidRDefault="00950242" w:rsidP="00F41D0C">
      <w:pPr>
        <w:spacing w:after="0"/>
      </w:pPr>
      <w:r>
        <w:separator/>
      </w:r>
    </w:p>
  </w:footnote>
  <w:footnote w:type="continuationSeparator" w:id="0">
    <w:p w14:paraId="2590C099" w14:textId="77777777" w:rsidR="00950242" w:rsidRDefault="00950242" w:rsidP="00F41D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52D2" w14:textId="77777777" w:rsidR="00A96A50" w:rsidRPr="0027746E" w:rsidRDefault="00A96A50" w:rsidP="00A96A50">
    <w:pPr>
      <w:pStyle w:val="Header"/>
      <w:rPr>
        <w:rFonts w:ascii="Goudy Old Style" w:hAnsi="Goudy Old Style" w:cs="Arial Hebrew"/>
        <w:b/>
        <w:noProof/>
        <w:color w:val="595959" w:themeColor="text1" w:themeTint="A6"/>
        <w:sz w:val="24"/>
        <w:szCs w:val="24"/>
      </w:rPr>
    </w:pPr>
    <w:r w:rsidRPr="0027746E">
      <w:rPr>
        <w:rFonts w:ascii="Goudy Old Style" w:hAnsi="Goudy Old Style" w:cs="Arial Hebrew"/>
        <w:color w:val="595959" w:themeColor="text1" w:themeTint="A6"/>
      </w:rPr>
      <w:t xml:space="preserve">Madeleine F. Katz, </w:t>
    </w:r>
    <w:proofErr w:type="spellStart"/>
    <w:r w:rsidRPr="0027746E">
      <w:rPr>
        <w:rFonts w:ascii="Goudy Old Style" w:hAnsi="Goudy Old Style" w:cs="Arial Hebrew"/>
        <w:color w:val="595959" w:themeColor="text1" w:themeTint="A6"/>
      </w:rPr>
      <w:t>Psy.D</w:t>
    </w:r>
    <w:proofErr w:type="spellEnd"/>
    <w:r w:rsidRPr="0027746E">
      <w:rPr>
        <w:rFonts w:ascii="Goudy Old Style" w:hAnsi="Goudy Old Style" w:cs="Arial Hebrew"/>
        <w:color w:val="595959" w:themeColor="text1" w:themeTint="A6"/>
      </w:rPr>
      <w:t>.</w:t>
    </w:r>
    <w:r w:rsidRPr="0027746E">
      <w:rPr>
        <w:rFonts w:ascii="Goudy Old Style" w:hAnsi="Goudy Old Style" w:cs="Arial Hebrew"/>
        <w:b/>
        <w:noProof/>
        <w:color w:val="595959" w:themeColor="text1" w:themeTint="A6"/>
        <w:sz w:val="24"/>
        <w:szCs w:val="24"/>
      </w:rPr>
      <w:t xml:space="preserve"> </w:t>
    </w:r>
    <w:r w:rsidRPr="0027746E">
      <w:rPr>
        <w:rFonts w:ascii="Goudy Old Style" w:hAnsi="Goudy Old Style" w:cs="Arial Hebrew"/>
        <w:b/>
        <w:noProof/>
        <w:color w:val="595959" w:themeColor="text1" w:themeTint="A6"/>
        <w:sz w:val="24"/>
        <w:szCs w:val="24"/>
      </w:rPr>
      <w:tab/>
    </w:r>
    <w:r w:rsidRPr="0027746E">
      <w:rPr>
        <w:rFonts w:ascii="Goudy Old Style" w:hAnsi="Goudy Old Style" w:cs="Arial Hebrew"/>
        <w:b/>
        <w:noProof/>
        <w:color w:val="595959" w:themeColor="text1" w:themeTint="A6"/>
        <w:sz w:val="24"/>
        <w:szCs w:val="24"/>
      </w:rPr>
      <w:tab/>
    </w:r>
    <w:r w:rsidRPr="0027746E">
      <w:rPr>
        <w:rFonts w:ascii="Goudy Old Style" w:hAnsi="Goudy Old Style" w:cs="Arial Hebrew"/>
        <w:noProof/>
        <w:color w:val="595959" w:themeColor="text1" w:themeTint="A6"/>
        <w:sz w:val="24"/>
        <w:szCs w:val="24"/>
      </w:rPr>
      <w:t xml:space="preserve">                      </w:t>
    </w:r>
  </w:p>
  <w:p w14:paraId="4D4F08F2" w14:textId="77777777" w:rsidR="00A96A50" w:rsidRDefault="00A96A50" w:rsidP="00A96A50">
    <w:pPr>
      <w:pStyle w:val="Header"/>
      <w:rPr>
        <w:rFonts w:ascii="Goudy Old Style" w:hAnsi="Goudy Old Style" w:cs="Arial Hebrew"/>
        <w:color w:val="595959" w:themeColor="text1" w:themeTint="A6"/>
      </w:rPr>
    </w:pPr>
    <w:r w:rsidRPr="005F1C4F">
      <w:rPr>
        <w:rFonts w:ascii="Goudy Old Style" w:hAnsi="Goudy Old Style" w:cs="Arial Hebrew"/>
        <w:color w:val="595959" w:themeColor="text1" w:themeTint="A6"/>
      </w:rPr>
      <w:t>Registered Psychological Assistant</w:t>
    </w:r>
  </w:p>
  <w:p w14:paraId="6C1710C4" w14:textId="77777777" w:rsidR="00A96A50" w:rsidRPr="00D5037D" w:rsidRDefault="00A96A50" w:rsidP="00A96A50">
    <w:pPr>
      <w:pStyle w:val="Header"/>
      <w:rPr>
        <w:rFonts w:ascii="Goudy Old Style" w:hAnsi="Goudy Old Style" w:cs="Arial Hebrew"/>
        <w:color w:val="595959" w:themeColor="text1" w:themeTint="A6"/>
      </w:rPr>
    </w:pPr>
    <w:r w:rsidRPr="00D5037D">
      <w:rPr>
        <w:rFonts w:ascii="Goudy Old Style" w:hAnsi="Goudy Old Style" w:cs="Arial Hebrew"/>
        <w:bCs/>
        <w:color w:val="595959" w:themeColor="text1" w:themeTint="A6"/>
      </w:rPr>
      <w:t>PA # 94021587</w:t>
    </w:r>
  </w:p>
  <w:p w14:paraId="043E42BC" w14:textId="408A1DFD" w:rsidR="00950242" w:rsidRPr="00A96A50" w:rsidRDefault="00950242" w:rsidP="00A96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0C"/>
    <w:rsid w:val="000277B8"/>
    <w:rsid w:val="000345FD"/>
    <w:rsid w:val="00034A04"/>
    <w:rsid w:val="00055A69"/>
    <w:rsid w:val="000C17C4"/>
    <w:rsid w:val="000C54D9"/>
    <w:rsid w:val="00135B88"/>
    <w:rsid w:val="002512A8"/>
    <w:rsid w:val="0027746E"/>
    <w:rsid w:val="00323BE1"/>
    <w:rsid w:val="00335EE8"/>
    <w:rsid w:val="004178AC"/>
    <w:rsid w:val="00434A76"/>
    <w:rsid w:val="004621F0"/>
    <w:rsid w:val="00483298"/>
    <w:rsid w:val="004B4845"/>
    <w:rsid w:val="004C6314"/>
    <w:rsid w:val="004F0609"/>
    <w:rsid w:val="004F77A3"/>
    <w:rsid w:val="00536CF3"/>
    <w:rsid w:val="00550718"/>
    <w:rsid w:val="00551D8C"/>
    <w:rsid w:val="005673CD"/>
    <w:rsid w:val="00583962"/>
    <w:rsid w:val="0059716E"/>
    <w:rsid w:val="005D187C"/>
    <w:rsid w:val="00667743"/>
    <w:rsid w:val="0069597A"/>
    <w:rsid w:val="006A7185"/>
    <w:rsid w:val="00703A25"/>
    <w:rsid w:val="00714F21"/>
    <w:rsid w:val="007515FA"/>
    <w:rsid w:val="007669EA"/>
    <w:rsid w:val="007D00E4"/>
    <w:rsid w:val="007F7A0A"/>
    <w:rsid w:val="00822CBE"/>
    <w:rsid w:val="008612D5"/>
    <w:rsid w:val="0086714A"/>
    <w:rsid w:val="008A6474"/>
    <w:rsid w:val="008F0B2A"/>
    <w:rsid w:val="008F78FD"/>
    <w:rsid w:val="009045E1"/>
    <w:rsid w:val="00914354"/>
    <w:rsid w:val="009231F2"/>
    <w:rsid w:val="00950242"/>
    <w:rsid w:val="00996A01"/>
    <w:rsid w:val="00A6327C"/>
    <w:rsid w:val="00A93A87"/>
    <w:rsid w:val="00A93B54"/>
    <w:rsid w:val="00A96A50"/>
    <w:rsid w:val="00AA4A58"/>
    <w:rsid w:val="00AF0464"/>
    <w:rsid w:val="00BA0CB8"/>
    <w:rsid w:val="00C015C9"/>
    <w:rsid w:val="00CC1408"/>
    <w:rsid w:val="00D04956"/>
    <w:rsid w:val="00D669E3"/>
    <w:rsid w:val="00D8174E"/>
    <w:rsid w:val="00D860F7"/>
    <w:rsid w:val="00DE2C85"/>
    <w:rsid w:val="00DE53A6"/>
    <w:rsid w:val="00EA77DA"/>
    <w:rsid w:val="00EE5125"/>
    <w:rsid w:val="00F1050C"/>
    <w:rsid w:val="00F15A9B"/>
    <w:rsid w:val="00F41D0C"/>
    <w:rsid w:val="00FD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D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Heading3"/>
    <w:next w:val="Normal"/>
    <w:link w:val="Heading1Char"/>
    <w:qFormat/>
    <w:rsid w:val="005D187C"/>
    <w:pPr>
      <w:keepLines w:val="0"/>
      <w:spacing w:before="0" w:after="120"/>
      <w:outlineLvl w:val="0"/>
    </w:pPr>
    <w:rPr>
      <w:rFonts w:ascii="Century Gothic" w:eastAsia="Times New Roman" w:hAnsi="Century Gothic" w:cs="Arial"/>
      <w:smallCaps/>
      <w:color w:val="auto"/>
      <w:sz w:val="26"/>
      <w:szCs w:val="26"/>
    </w:rPr>
  </w:style>
  <w:style w:type="paragraph" w:styleId="Heading3">
    <w:name w:val="heading 3"/>
    <w:basedOn w:val="Normal"/>
    <w:next w:val="Normal"/>
    <w:link w:val="Heading3Char"/>
    <w:uiPriority w:val="9"/>
    <w:semiHidden/>
    <w:unhideWhenUsed/>
    <w:qFormat/>
    <w:rsid w:val="005D1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5D187C"/>
    <w:rPr>
      <w:rFonts w:ascii="Century Gothic" w:eastAsia="Times New Roman" w:hAnsi="Century Gothic" w:cs="Arial"/>
      <w:b/>
      <w:bCs/>
      <w:smallCaps/>
      <w:sz w:val="26"/>
      <w:szCs w:val="26"/>
    </w:rPr>
  </w:style>
  <w:style w:type="table" w:styleId="TableGrid">
    <w:name w:val="Table Grid"/>
    <w:basedOn w:val="TableNormal"/>
    <w:rsid w:val="005D187C"/>
    <w:pPr>
      <w:spacing w:after="0"/>
    </w:pPr>
    <w:rPr>
      <w:rFonts w:ascii="Century Gothic" w:eastAsia="Times New Roman" w:hAnsi="Century Gothic"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D187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669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Heading3"/>
    <w:next w:val="Normal"/>
    <w:link w:val="Heading1Char"/>
    <w:qFormat/>
    <w:rsid w:val="005D187C"/>
    <w:pPr>
      <w:keepLines w:val="0"/>
      <w:spacing w:before="0" w:after="120"/>
      <w:outlineLvl w:val="0"/>
    </w:pPr>
    <w:rPr>
      <w:rFonts w:ascii="Century Gothic" w:eastAsia="Times New Roman" w:hAnsi="Century Gothic" w:cs="Arial"/>
      <w:smallCaps/>
      <w:color w:val="auto"/>
      <w:sz w:val="26"/>
      <w:szCs w:val="26"/>
    </w:rPr>
  </w:style>
  <w:style w:type="paragraph" w:styleId="Heading3">
    <w:name w:val="heading 3"/>
    <w:basedOn w:val="Normal"/>
    <w:next w:val="Normal"/>
    <w:link w:val="Heading3Char"/>
    <w:uiPriority w:val="9"/>
    <w:semiHidden/>
    <w:unhideWhenUsed/>
    <w:qFormat/>
    <w:rsid w:val="005D1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5D187C"/>
    <w:rPr>
      <w:rFonts w:ascii="Century Gothic" w:eastAsia="Times New Roman" w:hAnsi="Century Gothic" w:cs="Arial"/>
      <w:b/>
      <w:bCs/>
      <w:smallCaps/>
      <w:sz w:val="26"/>
      <w:szCs w:val="26"/>
    </w:rPr>
  </w:style>
  <w:style w:type="table" w:styleId="TableGrid">
    <w:name w:val="Table Grid"/>
    <w:basedOn w:val="TableNormal"/>
    <w:rsid w:val="005D187C"/>
    <w:pPr>
      <w:spacing w:after="0"/>
    </w:pPr>
    <w:rPr>
      <w:rFonts w:ascii="Century Gothic" w:eastAsia="Times New Roman" w:hAnsi="Century Gothic"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D187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669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2203">
      <w:bodyDiv w:val="1"/>
      <w:marLeft w:val="0"/>
      <w:marRight w:val="0"/>
      <w:marTop w:val="0"/>
      <w:marBottom w:val="0"/>
      <w:divBdr>
        <w:top w:val="none" w:sz="0" w:space="0" w:color="auto"/>
        <w:left w:val="none" w:sz="0" w:space="0" w:color="auto"/>
        <w:bottom w:val="none" w:sz="0" w:space="0" w:color="auto"/>
        <w:right w:val="none" w:sz="0" w:space="0" w:color="auto"/>
      </w:divBdr>
    </w:div>
    <w:div w:id="979961547">
      <w:bodyDiv w:val="1"/>
      <w:marLeft w:val="0"/>
      <w:marRight w:val="0"/>
      <w:marTop w:val="0"/>
      <w:marBottom w:val="0"/>
      <w:divBdr>
        <w:top w:val="none" w:sz="0" w:space="0" w:color="auto"/>
        <w:left w:val="none" w:sz="0" w:space="0" w:color="auto"/>
        <w:bottom w:val="none" w:sz="0" w:space="0" w:color="auto"/>
        <w:right w:val="none" w:sz="0" w:space="0" w:color="auto"/>
      </w:divBdr>
    </w:div>
    <w:div w:id="17434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806AD40DA4AC4B99EB7C8AAF608B8"/>
        <w:category>
          <w:name w:val="General"/>
          <w:gallery w:val="placeholder"/>
        </w:category>
        <w:types>
          <w:type w:val="bbPlcHdr"/>
        </w:types>
        <w:behaviors>
          <w:behavior w:val="content"/>
        </w:behaviors>
        <w:guid w:val="{7977968F-295B-4402-A713-A4CC8929B18B}"/>
      </w:docPartPr>
      <w:docPartBody>
        <w:p w:rsidR="00A602F8" w:rsidRDefault="00653295" w:rsidP="00653295">
          <w:pPr>
            <w:pStyle w:val="762806AD40DA4AC4B99EB7C8AAF608B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3295"/>
    <w:rsid w:val="00125764"/>
    <w:rsid w:val="001D6147"/>
    <w:rsid w:val="002A1611"/>
    <w:rsid w:val="0030476E"/>
    <w:rsid w:val="00653295"/>
    <w:rsid w:val="007C1689"/>
    <w:rsid w:val="007D1387"/>
    <w:rsid w:val="00A42589"/>
    <w:rsid w:val="00A602F8"/>
    <w:rsid w:val="00A86E0B"/>
    <w:rsid w:val="00D32088"/>
    <w:rsid w:val="00DB0B49"/>
    <w:rsid w:val="00DC242D"/>
    <w:rsid w:val="00E26E6C"/>
    <w:rsid w:val="00FC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806AD40DA4AC4B99EB7C8AAF608B8">
    <w:name w:val="762806AD40DA4AC4B99EB7C8AAF608B8"/>
    <w:rsid w:val="00653295"/>
  </w:style>
  <w:style w:type="character" w:styleId="PlaceholderText">
    <w:name w:val="Placeholder Text"/>
    <w:basedOn w:val="DefaultParagraphFont"/>
    <w:uiPriority w:val="99"/>
    <w:semiHidden/>
    <w:rsid w:val="00653295"/>
    <w:rPr>
      <w:color w:val="808080"/>
    </w:rPr>
  </w:style>
  <w:style w:type="paragraph" w:customStyle="1" w:styleId="6687A3AF7DBE441AB06107B2C59FB64F">
    <w:name w:val="6687A3AF7DBE441AB06107B2C59FB64F"/>
    <w:rsid w:val="00653295"/>
  </w:style>
  <w:style w:type="paragraph" w:customStyle="1" w:styleId="4F43E0373EC84A5D83F07DDDED104E33">
    <w:name w:val="4F43E0373EC84A5D83F07DDDED104E33"/>
    <w:rsid w:val="006532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459 Fulton St., Suite 105, San Francisco, CA</CompanyAddress>
  <CompanyPhone>(415) 812-4790</CompanyPhone>
  <CompanyFax/>
  <CompanyEmail>drrachelrobbins@gmail.com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Madeleine Katz</cp:lastModifiedBy>
  <cp:revision>3</cp:revision>
  <cp:lastPrinted>2010-12-10T00:11:00Z</cp:lastPrinted>
  <dcterms:created xsi:type="dcterms:W3CDTF">2015-07-16T04:46:00Z</dcterms:created>
  <dcterms:modified xsi:type="dcterms:W3CDTF">2015-07-16T04:59:00Z</dcterms:modified>
</cp:coreProperties>
</file>